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9CE50" w14:textId="5D362A87" w:rsidR="009166AF" w:rsidRPr="00AA0C56" w:rsidRDefault="00BF6C9E" w:rsidP="00BF6C9E">
      <w:pPr>
        <w:jc w:val="center"/>
        <w:rPr>
          <w:b/>
          <w:bCs/>
        </w:rPr>
      </w:pPr>
      <w:r w:rsidRPr="00AA0C56">
        <w:rPr>
          <w:b/>
          <w:bCs/>
        </w:rPr>
        <w:t>R</w:t>
      </w:r>
      <w:r w:rsidR="00AA0C56" w:rsidRPr="00AA0C56">
        <w:rPr>
          <w:b/>
          <w:bCs/>
        </w:rPr>
        <w:t xml:space="preserve">edlake Valley </w:t>
      </w:r>
      <w:r w:rsidRPr="00AA0C56">
        <w:rPr>
          <w:b/>
          <w:bCs/>
        </w:rPr>
        <w:t>C</w:t>
      </w:r>
      <w:r w:rsidR="00AA0C56" w:rsidRPr="00AA0C56">
        <w:rPr>
          <w:b/>
          <w:bCs/>
        </w:rPr>
        <w:t>ommunity Benefit Society</w:t>
      </w:r>
    </w:p>
    <w:p w14:paraId="4B79FCB2" w14:textId="67DCCF39" w:rsidR="00BF6C9E" w:rsidRPr="00AA0C56" w:rsidRDefault="00AA0C56" w:rsidP="00BF6C9E">
      <w:pPr>
        <w:jc w:val="center"/>
        <w:rPr>
          <w:b/>
          <w:bCs/>
        </w:rPr>
      </w:pPr>
      <w:r w:rsidRPr="00AA0C56">
        <w:rPr>
          <w:b/>
          <w:bCs/>
        </w:rPr>
        <w:t xml:space="preserve">Draft Minutes: </w:t>
      </w:r>
      <w:r w:rsidR="00BF6C9E" w:rsidRPr="00AA0C56">
        <w:rPr>
          <w:b/>
          <w:bCs/>
        </w:rPr>
        <w:t>AGM</w:t>
      </w:r>
      <w:r w:rsidRPr="00AA0C56">
        <w:rPr>
          <w:b/>
          <w:bCs/>
        </w:rPr>
        <w:t xml:space="preserve"> </w:t>
      </w:r>
      <w:r w:rsidR="00BF6C9E" w:rsidRPr="00AA0C56">
        <w:rPr>
          <w:b/>
          <w:bCs/>
        </w:rPr>
        <w:t>2</w:t>
      </w:r>
      <w:r w:rsidR="000B0AF2">
        <w:rPr>
          <w:b/>
          <w:bCs/>
        </w:rPr>
        <w:t>nd</w:t>
      </w:r>
      <w:r w:rsidR="00BF6C9E" w:rsidRPr="00AA0C56">
        <w:rPr>
          <w:b/>
          <w:bCs/>
        </w:rPr>
        <w:t xml:space="preserve"> October 2025</w:t>
      </w:r>
    </w:p>
    <w:p w14:paraId="267798BE" w14:textId="27D698A5" w:rsidR="00BF6C9E" w:rsidRPr="00AA0C56" w:rsidRDefault="00BF6C9E" w:rsidP="00BF6C9E">
      <w:pPr>
        <w:jc w:val="center"/>
      </w:pPr>
      <w:r w:rsidRPr="00AA0C56">
        <w:t>Chapel Lawn Village Hall</w:t>
      </w:r>
    </w:p>
    <w:p w14:paraId="552695AA" w14:textId="672CD052" w:rsidR="00BF6C9E" w:rsidRDefault="00AA0C56" w:rsidP="00BF6C9E">
      <w:r w:rsidRPr="00AA0C56">
        <w:rPr>
          <w:b/>
          <w:bCs/>
        </w:rPr>
        <w:t xml:space="preserve">Board </w:t>
      </w:r>
      <w:r w:rsidR="00BF6C9E" w:rsidRPr="00AA0C56">
        <w:rPr>
          <w:b/>
          <w:bCs/>
        </w:rPr>
        <w:t>members present:</w:t>
      </w:r>
      <w:r w:rsidR="00BF6C9E">
        <w:t xml:space="preserve">  Anthony Morgan (</w:t>
      </w:r>
      <w:r w:rsidR="000B3F13">
        <w:t>C</w:t>
      </w:r>
      <w:r w:rsidR="00BF6C9E">
        <w:t xml:space="preserve">hair &amp; </w:t>
      </w:r>
      <w:r w:rsidR="000B3F13">
        <w:t>T</w:t>
      </w:r>
      <w:r w:rsidR="00BF6C9E">
        <w:t xml:space="preserve">reasurer) Patrick Cosgrove, Sara Randall, Bob James and Mark Limbrick </w:t>
      </w:r>
      <w:r>
        <w:t>plus four</w:t>
      </w:r>
      <w:r w:rsidR="00BF6C9E">
        <w:t xml:space="preserve"> shareholders.  </w:t>
      </w:r>
    </w:p>
    <w:p w14:paraId="42AD9AD1" w14:textId="7FB82A84" w:rsidR="00BF6C9E" w:rsidRDefault="00BF6C9E" w:rsidP="00BF6C9E">
      <w:r w:rsidRPr="00AA0C56">
        <w:rPr>
          <w:b/>
          <w:bCs/>
        </w:rPr>
        <w:t>Apologies</w:t>
      </w:r>
      <w:r w:rsidR="00AA0C56" w:rsidRPr="00AA0C56">
        <w:rPr>
          <w:b/>
          <w:bCs/>
        </w:rPr>
        <w:t>:</w:t>
      </w:r>
      <w:r w:rsidR="00AA0C56">
        <w:t xml:space="preserve"> </w:t>
      </w:r>
      <w:r>
        <w:t>8 shareholders</w:t>
      </w:r>
    </w:p>
    <w:p w14:paraId="768D1013" w14:textId="280E595A" w:rsidR="00BF6C9E" w:rsidRDefault="00BF6C9E" w:rsidP="00BF6C9E">
      <w:pPr>
        <w:pStyle w:val="ListParagraph"/>
        <w:numPr>
          <w:ilvl w:val="0"/>
          <w:numId w:val="1"/>
        </w:numPr>
      </w:pPr>
      <w:r>
        <w:t xml:space="preserve"> </w:t>
      </w:r>
      <w:r w:rsidR="00AA0C56">
        <w:t xml:space="preserve">The </w:t>
      </w:r>
      <w:r>
        <w:t>Chair welcomed attendees</w:t>
      </w:r>
    </w:p>
    <w:p w14:paraId="3E1DE014" w14:textId="56C669FD" w:rsidR="00BF6C9E" w:rsidRDefault="00BF6C9E" w:rsidP="00BF6C9E">
      <w:pPr>
        <w:pStyle w:val="ListParagraph"/>
        <w:numPr>
          <w:ilvl w:val="0"/>
          <w:numId w:val="1"/>
        </w:numPr>
      </w:pPr>
      <w:r>
        <w:t xml:space="preserve">No matters arising from previous </w:t>
      </w:r>
      <w:r w:rsidR="009E05D1">
        <w:t>minutes</w:t>
      </w:r>
    </w:p>
    <w:p w14:paraId="4249CB6E" w14:textId="0ADED564" w:rsidR="00BF6C9E" w:rsidRDefault="00BF6C9E" w:rsidP="00BF6C9E">
      <w:pPr>
        <w:pStyle w:val="ListParagraph"/>
        <w:numPr>
          <w:ilvl w:val="0"/>
          <w:numId w:val="1"/>
        </w:numPr>
      </w:pPr>
      <w:r w:rsidRPr="00EE6F33">
        <w:rPr>
          <w:b/>
          <w:bCs/>
        </w:rPr>
        <w:t>Chairman’s report</w:t>
      </w:r>
      <w:r w:rsidR="00EE6F33" w:rsidRPr="00EE6F33">
        <w:rPr>
          <w:b/>
          <w:bCs/>
        </w:rPr>
        <w:t>:</w:t>
      </w:r>
      <w:r>
        <w:t xml:space="preserve">  AM pointed out that 12 years ago the minutes stated that in Brineddin wood the diversity of plant and animal life was under threat, whereas now the situation is probably changing.  He showed photographs of the coupe full of vegetation including 2 ash trees (despite there being no ash trees nearby) and images from the interim ecological report of a silver washed fritillary</w:t>
      </w:r>
      <w:r w:rsidR="000715E5">
        <w:t xml:space="preserve"> and other invertebrates.</w:t>
      </w:r>
      <w:r>
        <w:t xml:space="preserve">  He also showed an old photo of oak bark in Bucknell where it was used for tanning sheep skins from 1860-1914. It is likely that some of this came from </w:t>
      </w:r>
      <w:r w:rsidR="000715E5">
        <w:t>B</w:t>
      </w:r>
      <w:r>
        <w:t xml:space="preserve">rineddin </w:t>
      </w:r>
      <w:r w:rsidR="00C65048">
        <w:t>W</w:t>
      </w:r>
      <w:r>
        <w:t>ood.</w:t>
      </w:r>
    </w:p>
    <w:p w14:paraId="252709D2" w14:textId="64CD6C3F" w:rsidR="00BF6C9E" w:rsidRDefault="00BF6C9E" w:rsidP="00BF6C9E">
      <w:pPr>
        <w:pStyle w:val="ListParagraph"/>
      </w:pPr>
      <w:r>
        <w:t>The chair presented a summary of annual activities and threw out the challenge of how we should manage coppice regrowth.</w:t>
      </w:r>
    </w:p>
    <w:p w14:paraId="26513C11" w14:textId="536C4844" w:rsidR="00BF6C9E" w:rsidRDefault="00BF6C9E" w:rsidP="00BF6C9E">
      <w:pPr>
        <w:pStyle w:val="ListParagraph"/>
        <w:numPr>
          <w:ilvl w:val="0"/>
          <w:numId w:val="1"/>
        </w:numPr>
      </w:pPr>
      <w:r w:rsidRPr="00EE6F33">
        <w:rPr>
          <w:b/>
          <w:bCs/>
        </w:rPr>
        <w:t>Treasurer’s report</w:t>
      </w:r>
      <w:r w:rsidR="00EE6F33" w:rsidRPr="00EE6F33">
        <w:rPr>
          <w:b/>
          <w:bCs/>
        </w:rPr>
        <w:t>:</w:t>
      </w:r>
      <w:r w:rsidR="00381ABF">
        <w:t xml:space="preserve">  AGM presented the accounts.</w:t>
      </w:r>
    </w:p>
    <w:p w14:paraId="59B474AC" w14:textId="2B2A2952" w:rsidR="00BF6C9E" w:rsidRDefault="00BF6C9E" w:rsidP="00BF6C9E">
      <w:pPr>
        <w:pStyle w:val="ListParagraph"/>
      </w:pPr>
      <w:r>
        <w:t xml:space="preserve">As </w:t>
      </w:r>
      <w:r w:rsidR="00C65048">
        <w:t>T</w:t>
      </w:r>
      <w:r>
        <w:t>reasurer</w:t>
      </w:r>
      <w:r w:rsidR="00C65048">
        <w:t>,</w:t>
      </w:r>
      <w:r>
        <w:t xml:space="preserve"> AM asked whether those present thought the accounts should be audited professionally</w:t>
      </w:r>
      <w:r w:rsidR="00664725">
        <w:t>.</w:t>
      </w:r>
    </w:p>
    <w:p w14:paraId="68B2C664" w14:textId="54E5B893" w:rsidR="00664725" w:rsidRDefault="00664725" w:rsidP="00BF6C9E">
      <w:pPr>
        <w:pStyle w:val="ListParagraph"/>
      </w:pPr>
      <w:r>
        <w:t>SR proposed that the accounts should not be professionally audited – seconded by PC.  This was unanimously approved</w:t>
      </w:r>
    </w:p>
    <w:p w14:paraId="5BBE1522" w14:textId="0AF02BE0" w:rsidR="00664725" w:rsidRDefault="00664725" w:rsidP="00664725">
      <w:pPr>
        <w:pStyle w:val="ListParagraph"/>
        <w:numPr>
          <w:ilvl w:val="0"/>
          <w:numId w:val="1"/>
        </w:numPr>
      </w:pPr>
      <w:r>
        <w:t xml:space="preserve"> </w:t>
      </w:r>
      <w:r w:rsidRPr="00EE6F33">
        <w:rPr>
          <w:b/>
          <w:bCs/>
        </w:rPr>
        <w:t>Election of Directors</w:t>
      </w:r>
      <w:r w:rsidR="00EE6F33" w:rsidRPr="00EE6F33">
        <w:rPr>
          <w:b/>
          <w:bCs/>
        </w:rPr>
        <w:t>:</w:t>
      </w:r>
      <w:r w:rsidR="00EE6F33">
        <w:t xml:space="preserve"> </w:t>
      </w:r>
      <w:r>
        <w:t xml:space="preserve">there </w:t>
      </w:r>
      <w:r w:rsidR="00EE6F33">
        <w:t>were</w:t>
      </w:r>
      <w:r>
        <w:t xml:space="preserve"> no new nominations.  A</w:t>
      </w:r>
      <w:r w:rsidR="00381ABF">
        <w:t>G</w:t>
      </w:r>
      <w:r>
        <w:t>M and SJ have stood down.  PC proposed that both be re-elected.  Seconded by ML and approved unanimously</w:t>
      </w:r>
    </w:p>
    <w:p w14:paraId="6338FE18" w14:textId="17C58A08" w:rsidR="00664725" w:rsidRPr="0047703B" w:rsidRDefault="00664725" w:rsidP="00664725">
      <w:pPr>
        <w:pStyle w:val="ListParagraph"/>
        <w:numPr>
          <w:ilvl w:val="0"/>
          <w:numId w:val="1"/>
        </w:numPr>
        <w:rPr>
          <w:b/>
          <w:bCs/>
        </w:rPr>
      </w:pPr>
      <w:r w:rsidRPr="0047703B">
        <w:rPr>
          <w:b/>
          <w:bCs/>
        </w:rPr>
        <w:t>Future Initiatives</w:t>
      </w:r>
      <w:r w:rsidR="0047703B">
        <w:rPr>
          <w:b/>
          <w:bCs/>
        </w:rPr>
        <w:t>:</w:t>
      </w:r>
    </w:p>
    <w:p w14:paraId="2B7DAA62" w14:textId="50EC6EAF" w:rsidR="00664725" w:rsidRDefault="00664725" w:rsidP="00664725">
      <w:pPr>
        <w:pStyle w:val="ListParagraph"/>
      </w:pPr>
      <w:r>
        <w:t xml:space="preserve">ML &amp; AGM  </w:t>
      </w:r>
      <w:r w:rsidR="0047703B">
        <w:t>have met with</w:t>
      </w:r>
      <w:r>
        <w:t xml:space="preserve"> Mark Harvey – solicitor with experience of adverse possession and land registry</w:t>
      </w:r>
      <w:r w:rsidR="0047703B">
        <w:t>.</w:t>
      </w:r>
      <w:r>
        <w:t xml:space="preserve">  We are now in a position to claim the unregistered quillet via adverse possession.  Mark Harvey’s chief advice: don’t make the claim overly complicated; don’t expect the process to be quick</w:t>
      </w:r>
      <w:r w:rsidR="006458F2">
        <w:t>.</w:t>
      </w:r>
    </w:p>
    <w:p w14:paraId="27F5773E" w14:textId="7371493A" w:rsidR="00D73162" w:rsidRDefault="00CB28E9" w:rsidP="00664725">
      <w:pPr>
        <w:pStyle w:val="ListParagraph"/>
      </w:pPr>
      <w:r>
        <w:t xml:space="preserve">One shareholder </w:t>
      </w:r>
      <w:r w:rsidR="00D73162">
        <w:t xml:space="preserve">queried whether the Land Registry publicise the claim (like planning permission).  </w:t>
      </w:r>
      <w:r w:rsidR="00F836F9">
        <w:t xml:space="preserve">No – but </w:t>
      </w:r>
      <w:r w:rsidR="00381ABF">
        <w:t xml:space="preserve">assuming we are successful in </w:t>
      </w:r>
      <w:r w:rsidR="00F836F9">
        <w:t>the adverse possession claim we must emphasise that RVCBS has obtained it for the benefit of the community</w:t>
      </w:r>
      <w:r w:rsidR="00541CB4">
        <w:t>.  It was pointed out that at t</w:t>
      </w:r>
      <w:r w:rsidR="00F513F1">
        <w:t>h</w:t>
      </w:r>
      <w:r w:rsidR="00541CB4">
        <w:t xml:space="preserve">at point a footpath across to the woodland would </w:t>
      </w:r>
      <w:r w:rsidR="007D12C2">
        <w:t>be particularly beneficial to the community.</w:t>
      </w:r>
    </w:p>
    <w:p w14:paraId="37A54791" w14:textId="5340EC65" w:rsidR="007D12C2" w:rsidRDefault="007D12C2" w:rsidP="00664725">
      <w:pPr>
        <w:pStyle w:val="ListParagraph"/>
      </w:pPr>
      <w:r>
        <w:t xml:space="preserve">The </w:t>
      </w:r>
      <w:r w:rsidR="00987475">
        <w:t xml:space="preserve">recent </w:t>
      </w:r>
      <w:r>
        <w:t>formation of a CBS in Clun was discussed.</w:t>
      </w:r>
    </w:p>
    <w:p w14:paraId="4B9C4B41" w14:textId="768C89C3" w:rsidR="007D12C2" w:rsidRDefault="00C84DC5" w:rsidP="00C84DC5">
      <w:pPr>
        <w:pStyle w:val="ListParagraph"/>
        <w:numPr>
          <w:ilvl w:val="0"/>
          <w:numId w:val="1"/>
        </w:numPr>
      </w:pPr>
      <w:r w:rsidRPr="00987475">
        <w:rPr>
          <w:b/>
          <w:bCs/>
        </w:rPr>
        <w:t>AOB</w:t>
      </w:r>
      <w:r w:rsidR="00987475" w:rsidRPr="00987475">
        <w:rPr>
          <w:b/>
          <w:bCs/>
        </w:rPr>
        <w:t>:</w:t>
      </w:r>
      <w:r w:rsidR="00987475">
        <w:t xml:space="preserve"> </w:t>
      </w:r>
      <w:r>
        <w:t>these draft minutes will be posted on the website</w:t>
      </w:r>
    </w:p>
    <w:p w14:paraId="7E0685DA" w14:textId="1E58CF12" w:rsidR="00C84DC5" w:rsidRDefault="00987475" w:rsidP="00C84DC5">
      <w:pPr>
        <w:pStyle w:val="ListParagraph"/>
      </w:pPr>
      <w:r>
        <w:t xml:space="preserve">The Chairman </w:t>
      </w:r>
      <w:r w:rsidR="00C84DC5">
        <w:t>closed the AGM</w:t>
      </w:r>
    </w:p>
    <w:sectPr w:rsidR="00C84D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02134B"/>
    <w:multiLevelType w:val="hybridMultilevel"/>
    <w:tmpl w:val="30A23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33971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C9E"/>
    <w:rsid w:val="000715E5"/>
    <w:rsid w:val="000B0AF2"/>
    <w:rsid w:val="000B3F13"/>
    <w:rsid w:val="0015352E"/>
    <w:rsid w:val="00381ABF"/>
    <w:rsid w:val="0047703B"/>
    <w:rsid w:val="00502455"/>
    <w:rsid w:val="00541CB4"/>
    <w:rsid w:val="006458F2"/>
    <w:rsid w:val="00664725"/>
    <w:rsid w:val="006C312B"/>
    <w:rsid w:val="007D12C2"/>
    <w:rsid w:val="00861629"/>
    <w:rsid w:val="009166AF"/>
    <w:rsid w:val="00987475"/>
    <w:rsid w:val="009E05D1"/>
    <w:rsid w:val="00A32E3C"/>
    <w:rsid w:val="00AA0C56"/>
    <w:rsid w:val="00BF6C9E"/>
    <w:rsid w:val="00C65048"/>
    <w:rsid w:val="00C84DC5"/>
    <w:rsid w:val="00CB28E9"/>
    <w:rsid w:val="00D73162"/>
    <w:rsid w:val="00EE6F33"/>
    <w:rsid w:val="00F513F1"/>
    <w:rsid w:val="00F565C5"/>
    <w:rsid w:val="00F836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E1F6F"/>
  <w15:chartTrackingRefBased/>
  <w15:docId w15:val="{134B3F20-7193-4411-9541-A1C768AE0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6C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6C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6C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6C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6C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6C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6C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6C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6C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C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6C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6C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6C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6C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6C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6C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6C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6C9E"/>
    <w:rPr>
      <w:rFonts w:eastAsiaTheme="majorEastAsia" w:cstheme="majorBidi"/>
      <w:color w:val="272727" w:themeColor="text1" w:themeTint="D8"/>
    </w:rPr>
  </w:style>
  <w:style w:type="paragraph" w:styleId="Title">
    <w:name w:val="Title"/>
    <w:basedOn w:val="Normal"/>
    <w:next w:val="Normal"/>
    <w:link w:val="TitleChar"/>
    <w:uiPriority w:val="10"/>
    <w:qFormat/>
    <w:rsid w:val="00BF6C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6C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6C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6C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6C9E"/>
    <w:pPr>
      <w:spacing w:before="160"/>
      <w:jc w:val="center"/>
    </w:pPr>
    <w:rPr>
      <w:i/>
      <w:iCs/>
      <w:color w:val="404040" w:themeColor="text1" w:themeTint="BF"/>
    </w:rPr>
  </w:style>
  <w:style w:type="character" w:customStyle="1" w:styleId="QuoteChar">
    <w:name w:val="Quote Char"/>
    <w:basedOn w:val="DefaultParagraphFont"/>
    <w:link w:val="Quote"/>
    <w:uiPriority w:val="29"/>
    <w:rsid w:val="00BF6C9E"/>
    <w:rPr>
      <w:i/>
      <w:iCs/>
      <w:color w:val="404040" w:themeColor="text1" w:themeTint="BF"/>
    </w:rPr>
  </w:style>
  <w:style w:type="paragraph" w:styleId="ListParagraph">
    <w:name w:val="List Paragraph"/>
    <w:basedOn w:val="Normal"/>
    <w:uiPriority w:val="34"/>
    <w:qFormat/>
    <w:rsid w:val="00BF6C9E"/>
    <w:pPr>
      <w:ind w:left="720"/>
      <w:contextualSpacing/>
    </w:pPr>
  </w:style>
  <w:style w:type="character" w:styleId="IntenseEmphasis">
    <w:name w:val="Intense Emphasis"/>
    <w:basedOn w:val="DefaultParagraphFont"/>
    <w:uiPriority w:val="21"/>
    <w:qFormat/>
    <w:rsid w:val="00BF6C9E"/>
    <w:rPr>
      <w:i/>
      <w:iCs/>
      <w:color w:val="0F4761" w:themeColor="accent1" w:themeShade="BF"/>
    </w:rPr>
  </w:style>
  <w:style w:type="paragraph" w:styleId="IntenseQuote">
    <w:name w:val="Intense Quote"/>
    <w:basedOn w:val="Normal"/>
    <w:next w:val="Normal"/>
    <w:link w:val="IntenseQuoteChar"/>
    <w:uiPriority w:val="30"/>
    <w:qFormat/>
    <w:rsid w:val="00BF6C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6C9E"/>
    <w:rPr>
      <w:i/>
      <w:iCs/>
      <w:color w:val="0F4761" w:themeColor="accent1" w:themeShade="BF"/>
    </w:rPr>
  </w:style>
  <w:style w:type="character" w:styleId="IntenseReference">
    <w:name w:val="Intense Reference"/>
    <w:basedOn w:val="DefaultParagraphFont"/>
    <w:uiPriority w:val="32"/>
    <w:qFormat/>
    <w:rsid w:val="00BF6C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343</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Randall</dc:creator>
  <cp:keywords/>
  <dc:description/>
  <cp:lastModifiedBy>Patrick Cosgrove</cp:lastModifiedBy>
  <cp:revision>3</cp:revision>
  <dcterms:created xsi:type="dcterms:W3CDTF">2025-10-20T19:45:00Z</dcterms:created>
  <dcterms:modified xsi:type="dcterms:W3CDTF">2025-10-20T19:46:00Z</dcterms:modified>
</cp:coreProperties>
</file>